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56D0" w:rsidRDefault="00B1197A">
      <w:pPr>
        <w:jc w:val="center"/>
      </w:pPr>
      <w:r>
        <w:rPr>
          <w:b/>
          <w:sz w:val="28"/>
          <w:szCs w:val="28"/>
        </w:rPr>
        <w:t>Orioles Fundraiser Concession Stand</w:t>
      </w:r>
    </w:p>
    <w:p w:rsidR="004156D0" w:rsidRDefault="00B1197A">
      <w:pPr>
        <w:jc w:val="center"/>
      </w:pPr>
      <w:r>
        <w:rPr>
          <w:b/>
          <w:sz w:val="28"/>
          <w:szCs w:val="28"/>
        </w:rPr>
        <w:t>Basic Run of the Day</w:t>
      </w:r>
    </w:p>
    <w:p w:rsidR="004156D0" w:rsidRDefault="004156D0"/>
    <w:p w:rsidR="004156D0" w:rsidRDefault="00B1197A">
      <w:r>
        <w:t>Prior to gates opening</w:t>
      </w:r>
    </w:p>
    <w:p w:rsidR="004156D0" w:rsidRDefault="00B1197A">
      <w:pPr>
        <w:numPr>
          <w:ilvl w:val="0"/>
          <w:numId w:val="5"/>
        </w:numPr>
        <w:spacing w:after="0"/>
        <w:ind w:hanging="360"/>
        <w:contextualSpacing/>
      </w:pPr>
      <w:r>
        <w:rPr>
          <w:b/>
        </w:rPr>
        <w:t>Pre-Opening Inventory Count.</w:t>
      </w:r>
      <w:r>
        <w:t xml:space="preserve"> Inventory counts are critical because this is how we account for items sold during the game. Very simply, count at opening minus count at closing equals items sold. This is critical to balancing out with the registers at the end of the night. Incorrect inventory counts lead to very long evenings after the game!</w:t>
      </w:r>
    </w:p>
    <w:p w:rsidR="004156D0" w:rsidRDefault="00B1197A">
      <w:pPr>
        <w:numPr>
          <w:ilvl w:val="0"/>
          <w:numId w:val="5"/>
        </w:numPr>
        <w:spacing w:after="0"/>
        <w:ind w:hanging="360"/>
        <w:contextualSpacing/>
      </w:pPr>
      <w:r>
        <w:rPr>
          <w:b/>
        </w:rPr>
        <w:t>Stand Clean-up.</w:t>
      </w:r>
      <w:r>
        <w:t xml:space="preserve"> Ensure that the cooking and prep surfaces were cleaned from the night before</w:t>
      </w:r>
    </w:p>
    <w:p w:rsidR="004156D0" w:rsidRDefault="00B1197A">
      <w:pPr>
        <w:numPr>
          <w:ilvl w:val="0"/>
          <w:numId w:val="5"/>
        </w:numPr>
        <w:spacing w:after="0"/>
        <w:ind w:hanging="360"/>
        <w:contextualSpacing/>
      </w:pPr>
      <w:r>
        <w:rPr>
          <w:b/>
        </w:rPr>
        <w:t>Register Setup.</w:t>
      </w:r>
      <w:r>
        <w:t xml:space="preserve"> Count opening cash and ensure all registers are operational</w:t>
      </w:r>
    </w:p>
    <w:p w:rsidR="004156D0" w:rsidRDefault="0033472C">
      <w:pPr>
        <w:numPr>
          <w:ilvl w:val="0"/>
          <w:numId w:val="5"/>
        </w:numPr>
        <w:spacing w:after="0"/>
        <w:ind w:hanging="360"/>
        <w:contextualSpacing/>
      </w:pPr>
      <w:r>
        <w:rPr>
          <w:b/>
        </w:rPr>
        <w:t>Food</w:t>
      </w:r>
      <w:r w:rsidR="00B1197A">
        <w:rPr>
          <w:b/>
        </w:rPr>
        <w:t xml:space="preserve"> </w:t>
      </w:r>
      <w:r w:rsidR="002A60F7">
        <w:rPr>
          <w:b/>
        </w:rPr>
        <w:t xml:space="preserve">and General Stand </w:t>
      </w:r>
      <w:r w:rsidR="00B1197A">
        <w:rPr>
          <w:b/>
        </w:rPr>
        <w:t>Prep.</w:t>
      </w:r>
      <w:r w:rsidR="00B1197A">
        <w:t xml:space="preserve"> </w:t>
      </w:r>
      <w:r>
        <w:t>This will vary based on the type of stand we’re working that day.</w:t>
      </w:r>
    </w:p>
    <w:p w:rsidR="004156D0" w:rsidRDefault="004156D0">
      <w:pPr>
        <w:spacing w:after="0"/>
      </w:pPr>
    </w:p>
    <w:p w:rsidR="004156D0" w:rsidRDefault="00B1197A">
      <w:pPr>
        <w:spacing w:after="0"/>
      </w:pPr>
      <w:r>
        <w:t>After gates open</w:t>
      </w:r>
    </w:p>
    <w:p w:rsidR="004156D0" w:rsidRDefault="004156D0">
      <w:pPr>
        <w:spacing w:after="0"/>
      </w:pPr>
    </w:p>
    <w:p w:rsidR="004156D0" w:rsidRDefault="00B1197A">
      <w:pPr>
        <w:numPr>
          <w:ilvl w:val="0"/>
          <w:numId w:val="7"/>
        </w:numPr>
        <w:spacing w:after="0"/>
        <w:ind w:hanging="360"/>
        <w:contextualSpacing/>
        <w:rPr>
          <w:b/>
        </w:rPr>
      </w:pPr>
      <w:r>
        <w:rPr>
          <w:b/>
        </w:rPr>
        <w:t xml:space="preserve">Greet the fans and sell, sell, sell! </w:t>
      </w:r>
      <w:r>
        <w:t>The more we sell, the more money we make for Atholton Music!</w:t>
      </w:r>
    </w:p>
    <w:p w:rsidR="004156D0" w:rsidRDefault="00B1197A">
      <w:pPr>
        <w:numPr>
          <w:ilvl w:val="0"/>
          <w:numId w:val="7"/>
        </w:numPr>
        <w:spacing w:after="0"/>
        <w:ind w:hanging="360"/>
        <w:contextualSpacing/>
        <w:rPr>
          <w:b/>
        </w:rPr>
      </w:pPr>
      <w:r>
        <w:rPr>
          <w:b/>
        </w:rPr>
        <w:t xml:space="preserve">Replenish food and supplies as necessary. </w:t>
      </w:r>
    </w:p>
    <w:p w:rsidR="004156D0" w:rsidRDefault="00B1197A">
      <w:pPr>
        <w:numPr>
          <w:ilvl w:val="0"/>
          <w:numId w:val="7"/>
        </w:numPr>
        <w:spacing w:after="0"/>
        <w:ind w:hanging="360"/>
        <w:contextualSpacing/>
        <w:rPr>
          <w:b/>
        </w:rPr>
      </w:pPr>
      <w:r>
        <w:rPr>
          <w:b/>
        </w:rPr>
        <w:t xml:space="preserve">Cash drops as necessary. </w:t>
      </w:r>
      <w:r>
        <w:t>The Cash Lead is in charge of this.</w:t>
      </w:r>
    </w:p>
    <w:p w:rsidR="004156D0" w:rsidRDefault="00B1197A">
      <w:pPr>
        <w:numPr>
          <w:ilvl w:val="0"/>
          <w:numId w:val="7"/>
        </w:numPr>
        <w:spacing w:after="0"/>
        <w:ind w:hanging="360"/>
        <w:contextualSpacing/>
        <w:rPr>
          <w:b/>
        </w:rPr>
      </w:pPr>
      <w:r>
        <w:rPr>
          <w:b/>
        </w:rPr>
        <w:t xml:space="preserve">Keep hydrated! </w:t>
      </w:r>
      <w:r>
        <w:t>It’s a long day and can be very busy depending on the game. Take care of yourself.</w:t>
      </w:r>
    </w:p>
    <w:p w:rsidR="004156D0" w:rsidRDefault="004156D0">
      <w:pPr>
        <w:spacing w:after="0"/>
      </w:pPr>
      <w:bookmarkStart w:id="0" w:name="_GoBack"/>
      <w:bookmarkEnd w:id="0"/>
    </w:p>
    <w:p w:rsidR="004156D0" w:rsidRDefault="00B1197A">
      <w:pPr>
        <w:spacing w:after="0"/>
      </w:pPr>
      <w:r>
        <w:t>When the game is over</w:t>
      </w:r>
    </w:p>
    <w:p w:rsidR="004156D0" w:rsidRDefault="004156D0">
      <w:pPr>
        <w:spacing w:after="0"/>
      </w:pPr>
    </w:p>
    <w:p w:rsidR="004156D0" w:rsidRDefault="00B1197A">
      <w:pPr>
        <w:numPr>
          <w:ilvl w:val="0"/>
          <w:numId w:val="8"/>
        </w:numPr>
        <w:spacing w:after="0"/>
        <w:ind w:hanging="360"/>
        <w:contextualSpacing/>
        <w:rPr>
          <w:b/>
        </w:rPr>
      </w:pPr>
      <w:r>
        <w:rPr>
          <w:b/>
        </w:rPr>
        <w:t>Closing Inventory.</w:t>
      </w:r>
      <w:r>
        <w:t xml:space="preserve"> This is just as important as opening inventory!</w:t>
      </w:r>
    </w:p>
    <w:p w:rsidR="004156D0" w:rsidRDefault="00B1197A">
      <w:pPr>
        <w:numPr>
          <w:ilvl w:val="0"/>
          <w:numId w:val="8"/>
        </w:numPr>
        <w:spacing w:after="0"/>
        <w:ind w:hanging="360"/>
        <w:contextualSpacing/>
        <w:rPr>
          <w:b/>
        </w:rPr>
      </w:pPr>
      <w:r>
        <w:rPr>
          <w:b/>
        </w:rPr>
        <w:t>Stand clean-up.</w:t>
      </w:r>
      <w:r>
        <w:t xml:space="preserve"> </w:t>
      </w:r>
      <w:r w:rsidR="0033472C">
        <w:t>Clean the cooking and prep surfaces.</w:t>
      </w:r>
    </w:p>
    <w:p w:rsidR="004156D0" w:rsidRDefault="00B1197A">
      <w:pPr>
        <w:numPr>
          <w:ilvl w:val="0"/>
          <w:numId w:val="8"/>
        </w:numPr>
        <w:spacing w:after="0"/>
        <w:ind w:hanging="360"/>
        <w:contextualSpacing/>
        <w:rPr>
          <w:b/>
        </w:rPr>
      </w:pPr>
      <w:r>
        <w:rPr>
          <w:b/>
        </w:rPr>
        <w:t xml:space="preserve">Reconcile inventory counts with register receipts. </w:t>
      </w:r>
      <w:r>
        <w:t>This is critical and any discrepancies must be investigated and resolved prior to the end of the evening. All volunteers will stay through this step in case we have to re-count inventory.</w:t>
      </w:r>
    </w:p>
    <w:p w:rsidR="004156D0" w:rsidRDefault="00B1197A">
      <w:pPr>
        <w:numPr>
          <w:ilvl w:val="0"/>
          <w:numId w:val="8"/>
        </w:numPr>
        <w:spacing w:after="0"/>
        <w:ind w:hanging="360"/>
        <w:contextualSpacing/>
        <w:rPr>
          <w:b/>
        </w:rPr>
      </w:pPr>
      <w:r>
        <w:rPr>
          <w:b/>
        </w:rPr>
        <w:t xml:space="preserve">Final close-out with DNC Supervisor; </w:t>
      </w:r>
      <w:r>
        <w:rPr>
          <w:b/>
          <w:i/>
        </w:rPr>
        <w:t>call down to verify money/inventory reconcile</w:t>
      </w:r>
      <w:r>
        <w:rPr>
          <w:b/>
        </w:rPr>
        <w:t xml:space="preserve">. </w:t>
      </w:r>
      <w:r>
        <w:t>The Inventory and Cash Leads are responsible for this; a few additional volunteers will stay through this step as well.</w:t>
      </w:r>
    </w:p>
    <w:p w:rsidR="004156D0" w:rsidRDefault="00B1197A">
      <w:pPr>
        <w:spacing w:after="0"/>
      </w:pPr>
      <w:r>
        <w:rPr>
          <w:b/>
        </w:rPr>
        <w:t xml:space="preserve"> </w:t>
      </w:r>
    </w:p>
    <w:p w:rsidR="004156D0" w:rsidRDefault="004156D0"/>
    <w:sectPr w:rsidR="004156D0" w:rsidSect="00A72CCF">
      <w:pgSz w:w="12240" w:h="15840"/>
      <w:pgMar w:top="720" w:right="720" w:bottom="720" w:left="72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69EC"/>
    <w:multiLevelType w:val="multilevel"/>
    <w:tmpl w:val="870C5D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799003E"/>
    <w:multiLevelType w:val="multilevel"/>
    <w:tmpl w:val="D2A22736"/>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C825FA5"/>
    <w:multiLevelType w:val="multilevel"/>
    <w:tmpl w:val="EA5EB9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19349E6"/>
    <w:multiLevelType w:val="multilevel"/>
    <w:tmpl w:val="96C21C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5E1326C"/>
    <w:multiLevelType w:val="multilevel"/>
    <w:tmpl w:val="26E0DE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455B7BD1"/>
    <w:multiLevelType w:val="multilevel"/>
    <w:tmpl w:val="8F345E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4B0846A6"/>
    <w:multiLevelType w:val="multilevel"/>
    <w:tmpl w:val="38E8AF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4B4A2B93"/>
    <w:multiLevelType w:val="multilevel"/>
    <w:tmpl w:val="C6D687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22E0158"/>
    <w:multiLevelType w:val="multilevel"/>
    <w:tmpl w:val="55F87DF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nsid w:val="6A5D3532"/>
    <w:multiLevelType w:val="multilevel"/>
    <w:tmpl w:val="2020D7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6FC478AF"/>
    <w:multiLevelType w:val="multilevel"/>
    <w:tmpl w:val="28B890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745B0F4F"/>
    <w:multiLevelType w:val="multilevel"/>
    <w:tmpl w:val="032AD7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7AD51EC5"/>
    <w:multiLevelType w:val="multilevel"/>
    <w:tmpl w:val="2710DC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3"/>
  </w:num>
  <w:num w:numId="3">
    <w:abstractNumId w:val="11"/>
  </w:num>
  <w:num w:numId="4">
    <w:abstractNumId w:val="9"/>
  </w:num>
  <w:num w:numId="5">
    <w:abstractNumId w:val="1"/>
  </w:num>
  <w:num w:numId="6">
    <w:abstractNumId w:val="8"/>
  </w:num>
  <w:num w:numId="7">
    <w:abstractNumId w:val="7"/>
  </w:num>
  <w:num w:numId="8">
    <w:abstractNumId w:val="2"/>
  </w:num>
  <w:num w:numId="9">
    <w:abstractNumId w:val="0"/>
  </w:num>
  <w:num w:numId="10">
    <w:abstractNumId w:val="6"/>
  </w:num>
  <w:num w:numId="11">
    <w:abstractNumId w:val="10"/>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4156D0"/>
    <w:rsid w:val="002A60F7"/>
    <w:rsid w:val="0033472C"/>
    <w:rsid w:val="004156D0"/>
    <w:rsid w:val="00A72CCF"/>
    <w:rsid w:val="00B1197A"/>
    <w:rsid w:val="00BC076F"/>
    <w:rsid w:val="00F56631"/>
  </w:rsids>
  <m:mathPr>
    <m:mathFont m:val="Arial Narrow"/>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2CCF"/>
  </w:style>
  <w:style w:type="paragraph" w:styleId="Heading1">
    <w:name w:val="heading 1"/>
    <w:basedOn w:val="Normal"/>
    <w:next w:val="Normal"/>
    <w:rsid w:val="00A72CCF"/>
    <w:pPr>
      <w:keepNext/>
      <w:keepLines/>
      <w:spacing w:before="480" w:after="120"/>
      <w:contextualSpacing/>
      <w:outlineLvl w:val="0"/>
    </w:pPr>
    <w:rPr>
      <w:b/>
      <w:sz w:val="48"/>
      <w:szCs w:val="48"/>
    </w:rPr>
  </w:style>
  <w:style w:type="paragraph" w:styleId="Heading2">
    <w:name w:val="heading 2"/>
    <w:basedOn w:val="Normal"/>
    <w:next w:val="Normal"/>
    <w:rsid w:val="00A72CCF"/>
    <w:pPr>
      <w:keepNext/>
      <w:keepLines/>
      <w:spacing w:before="360" w:after="80"/>
      <w:contextualSpacing/>
      <w:outlineLvl w:val="1"/>
    </w:pPr>
    <w:rPr>
      <w:b/>
      <w:sz w:val="36"/>
      <w:szCs w:val="36"/>
    </w:rPr>
  </w:style>
  <w:style w:type="paragraph" w:styleId="Heading3">
    <w:name w:val="heading 3"/>
    <w:basedOn w:val="Normal"/>
    <w:next w:val="Normal"/>
    <w:rsid w:val="00A72CCF"/>
    <w:pPr>
      <w:keepNext/>
      <w:keepLines/>
      <w:spacing w:before="280" w:after="80"/>
      <w:contextualSpacing/>
      <w:outlineLvl w:val="2"/>
    </w:pPr>
    <w:rPr>
      <w:b/>
      <w:sz w:val="28"/>
      <w:szCs w:val="28"/>
    </w:rPr>
  </w:style>
  <w:style w:type="paragraph" w:styleId="Heading4">
    <w:name w:val="heading 4"/>
    <w:basedOn w:val="Normal"/>
    <w:next w:val="Normal"/>
    <w:rsid w:val="00A72CCF"/>
    <w:pPr>
      <w:keepNext/>
      <w:keepLines/>
      <w:spacing w:before="240" w:after="40"/>
      <w:contextualSpacing/>
      <w:outlineLvl w:val="3"/>
    </w:pPr>
    <w:rPr>
      <w:b/>
      <w:sz w:val="24"/>
      <w:szCs w:val="24"/>
    </w:rPr>
  </w:style>
  <w:style w:type="paragraph" w:styleId="Heading5">
    <w:name w:val="heading 5"/>
    <w:basedOn w:val="Normal"/>
    <w:next w:val="Normal"/>
    <w:rsid w:val="00A72CCF"/>
    <w:pPr>
      <w:keepNext/>
      <w:keepLines/>
      <w:spacing w:before="220" w:after="40"/>
      <w:contextualSpacing/>
      <w:outlineLvl w:val="4"/>
    </w:pPr>
    <w:rPr>
      <w:b/>
    </w:rPr>
  </w:style>
  <w:style w:type="paragraph" w:styleId="Heading6">
    <w:name w:val="heading 6"/>
    <w:basedOn w:val="Normal"/>
    <w:next w:val="Normal"/>
    <w:rsid w:val="00A72CCF"/>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A72CCF"/>
    <w:pPr>
      <w:keepNext/>
      <w:keepLines/>
      <w:spacing w:before="480" w:after="120"/>
      <w:contextualSpacing/>
    </w:pPr>
    <w:rPr>
      <w:b/>
      <w:sz w:val="72"/>
      <w:szCs w:val="72"/>
    </w:rPr>
  </w:style>
  <w:style w:type="paragraph" w:styleId="Subtitle">
    <w:name w:val="Subtitle"/>
    <w:basedOn w:val="Normal"/>
    <w:next w:val="Normal"/>
    <w:rsid w:val="00A72CCF"/>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Comcast Cable Communications Inc.</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Callahan, Samantha</dc:creator>
  <cp:lastModifiedBy>Greg Shirah</cp:lastModifiedBy>
  <cp:revision>2</cp:revision>
  <dcterms:created xsi:type="dcterms:W3CDTF">2017-03-15T20:02:00Z</dcterms:created>
  <dcterms:modified xsi:type="dcterms:W3CDTF">2017-03-15T20:02:00Z</dcterms:modified>
</cp:coreProperties>
</file>